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FA76" w14:textId="1728AD8C" w:rsidR="006574F9" w:rsidRDefault="006574F9">
      <w:pPr>
        <w:rPr>
          <w:b/>
          <w:color w:val="000000"/>
        </w:rPr>
      </w:pPr>
      <w:r>
        <w:rPr>
          <w:b/>
          <w:color w:val="000000"/>
        </w:rPr>
        <w:t xml:space="preserve">Alexa </w:t>
      </w:r>
      <w:proofErr w:type="spellStart"/>
      <w:r>
        <w:rPr>
          <w:b/>
          <w:color w:val="000000"/>
        </w:rPr>
        <w:t>LoPresti</w:t>
      </w:r>
      <w:proofErr w:type="spellEnd"/>
      <w:r>
        <w:rPr>
          <w:b/>
          <w:color w:val="000000"/>
        </w:rPr>
        <w:t xml:space="preserve"> – Lesson for Observation #</w:t>
      </w:r>
      <w:r w:rsidR="00A80B5A">
        <w:rPr>
          <w:b/>
          <w:color w:val="000000"/>
        </w:rPr>
        <w:t>2</w:t>
      </w:r>
    </w:p>
    <w:p w14:paraId="5316DD47" w14:textId="02DC886A" w:rsidR="00444F80" w:rsidRDefault="001D1F4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QC TPA</w:t>
      </w:r>
      <w:r w:rsidR="0010028F">
        <w:rPr>
          <w:b/>
          <w:color w:val="000000"/>
        </w:rPr>
        <w:t xml:space="preserve"> LESSON PLAN TEMPLATE</w:t>
      </w:r>
    </w:p>
    <w:p w14:paraId="2F33D29F" w14:textId="77777777" w:rsidR="00444F80" w:rsidRDefault="00444F80">
      <w:pPr>
        <w:rPr>
          <w:rFonts w:ascii="Times New Roman" w:eastAsia="Times New Roman" w:hAnsi="Times New Roman" w:cs="Times New Roman"/>
        </w:rPr>
      </w:pPr>
    </w:p>
    <w:p w14:paraId="536F966E" w14:textId="7F4818B2" w:rsidR="006B0F0F" w:rsidRDefault="0010028F">
      <w:pPr>
        <w:rPr>
          <w:color w:val="000000"/>
        </w:rPr>
      </w:pPr>
      <w:r>
        <w:rPr>
          <w:b/>
          <w:color w:val="000000"/>
        </w:rPr>
        <w:t xml:space="preserve">UNIT TITLE: </w:t>
      </w:r>
      <w:r w:rsidR="00282C68">
        <w:rPr>
          <w:b/>
          <w:color w:val="000000"/>
        </w:rPr>
        <w:t>Color</w:t>
      </w:r>
      <w:r>
        <w:rPr>
          <w:b/>
          <w:color w:val="000000"/>
        </w:rPr>
        <w:br/>
      </w:r>
      <w:r>
        <w:rPr>
          <w:b/>
          <w:smallCaps/>
          <w:color w:val="000000"/>
        </w:rPr>
        <w:t xml:space="preserve">UNIT GOALS (3): </w:t>
      </w:r>
    </w:p>
    <w:p w14:paraId="352419D5" w14:textId="77777777" w:rsidR="00296EB9" w:rsidRDefault="00296EB9">
      <w:pPr>
        <w:rPr>
          <w:color w:val="000000"/>
        </w:rPr>
      </w:pPr>
    </w:p>
    <w:p w14:paraId="2052F40C" w14:textId="6EB6FF9F" w:rsidR="006B0F0F" w:rsidRDefault="0010028F">
      <w:pPr>
        <w:rPr>
          <w:b/>
          <w:color w:val="000000"/>
        </w:rPr>
      </w:pPr>
      <w:r>
        <w:rPr>
          <w:b/>
          <w:color w:val="000000"/>
        </w:rPr>
        <w:t>1</w:t>
      </w:r>
      <w:r>
        <w:rPr>
          <w:color w:val="000000"/>
        </w:rPr>
        <w:t xml:space="preserve">. </w:t>
      </w:r>
      <w:r>
        <w:rPr>
          <w:b/>
          <w:color w:val="000000"/>
        </w:rPr>
        <w:t>art skills/technique</w:t>
      </w:r>
      <w:r w:rsidR="006B0F0F">
        <w:rPr>
          <w:b/>
          <w:color w:val="000000"/>
        </w:rPr>
        <w:t>:</w:t>
      </w:r>
      <w:r w:rsidR="00924BCD">
        <w:rPr>
          <w:b/>
          <w:color w:val="000000"/>
        </w:rPr>
        <w:t xml:space="preserve"> </w:t>
      </w:r>
      <w:r w:rsidR="00522BEF">
        <w:rPr>
          <w:rFonts w:ascii="Times New Roman" w:eastAsia="Times New Roman" w:hAnsi="Times New Roman" w:cs="Times New Roman"/>
        </w:rPr>
        <w:t xml:space="preserve">Students will learn </w:t>
      </w:r>
      <w:r w:rsidR="00990445">
        <w:rPr>
          <w:rFonts w:ascii="Times New Roman" w:eastAsia="Times New Roman" w:hAnsi="Times New Roman" w:cs="Times New Roman"/>
        </w:rPr>
        <w:t>to</w:t>
      </w:r>
      <w:r w:rsidR="00A80B5A">
        <w:rPr>
          <w:rFonts w:ascii="Times New Roman" w:eastAsia="Times New Roman" w:hAnsi="Times New Roman" w:cs="Times New Roman"/>
        </w:rPr>
        <w:t xml:space="preserve"> </w:t>
      </w:r>
      <w:r w:rsidR="00776C54">
        <w:rPr>
          <w:rFonts w:ascii="Times New Roman" w:eastAsia="Times New Roman" w:hAnsi="Times New Roman" w:cs="Times New Roman"/>
        </w:rPr>
        <w:t xml:space="preserve">use </w:t>
      </w:r>
      <w:r w:rsidR="00990445">
        <w:rPr>
          <w:rFonts w:ascii="Times New Roman" w:eastAsia="Times New Roman" w:hAnsi="Times New Roman" w:cs="Times New Roman"/>
        </w:rPr>
        <w:t>colors from the color wheel to create contrast and dimension in their art.</w:t>
      </w:r>
    </w:p>
    <w:p w14:paraId="297E5456" w14:textId="20ACD485" w:rsidR="00522BEF" w:rsidRPr="00522BEF" w:rsidRDefault="0010028F" w:rsidP="00522BEF">
      <w:pPr>
        <w:rPr>
          <w:rFonts w:ascii="Times New Roman" w:eastAsia="Times New Roman" w:hAnsi="Times New Roman" w:cs="Times New Roman"/>
        </w:rPr>
      </w:pPr>
      <w:r w:rsidRPr="00522BEF">
        <w:rPr>
          <w:b/>
          <w:color w:val="000000"/>
        </w:rPr>
        <w:t>2. art medium/concepts/artists</w:t>
      </w:r>
      <w:r w:rsidR="006B0F0F" w:rsidRPr="00522BEF">
        <w:rPr>
          <w:b/>
          <w:color w:val="000000"/>
        </w:rPr>
        <w:t>:</w:t>
      </w:r>
      <w:r w:rsidRPr="00522BEF">
        <w:rPr>
          <w:b/>
          <w:color w:val="000000"/>
        </w:rPr>
        <w:t xml:space="preserve"> </w:t>
      </w:r>
      <w:r w:rsidR="00522BEF" w:rsidRPr="00522BEF">
        <w:rPr>
          <w:rFonts w:ascii="Times New Roman" w:eastAsia="Times New Roman" w:hAnsi="Times New Roman" w:cs="Times New Roman"/>
        </w:rPr>
        <w:t xml:space="preserve">Students will learn </w:t>
      </w:r>
      <w:r w:rsidR="00990445">
        <w:rPr>
          <w:rFonts w:ascii="Times New Roman" w:eastAsia="Times New Roman" w:hAnsi="Times New Roman" w:cs="Times New Roman"/>
        </w:rPr>
        <w:t>how color is used in Pop Art through observing artists such as Romero Britto and Andy Warhol.</w:t>
      </w:r>
    </w:p>
    <w:p w14:paraId="2B8FE8C8" w14:textId="5B82C2B3" w:rsidR="00522BEF" w:rsidRPr="00522BEF" w:rsidRDefault="0010028F" w:rsidP="00522BEF">
      <w:pPr>
        <w:rPr>
          <w:rFonts w:ascii="Times New Roman" w:eastAsia="Times New Roman" w:hAnsi="Times New Roman" w:cs="Times New Roman"/>
        </w:rPr>
      </w:pPr>
      <w:r w:rsidRPr="00522BEF">
        <w:rPr>
          <w:b/>
          <w:color w:val="000000"/>
        </w:rPr>
        <w:t>3. student choice/engagement</w:t>
      </w:r>
      <w:r w:rsidR="006B0F0F" w:rsidRPr="00522BEF">
        <w:rPr>
          <w:color w:val="000000"/>
        </w:rPr>
        <w:t>:</w:t>
      </w:r>
      <w:r w:rsidRPr="00522BEF">
        <w:rPr>
          <w:color w:val="000000"/>
        </w:rPr>
        <w:t xml:space="preserve"> </w:t>
      </w:r>
      <w:r w:rsidR="00522BEF" w:rsidRPr="00522BEF">
        <w:rPr>
          <w:rFonts w:ascii="Times New Roman" w:eastAsia="Times New Roman" w:hAnsi="Times New Roman" w:cs="Times New Roman"/>
        </w:rPr>
        <w:t xml:space="preserve">Students will learn </w:t>
      </w:r>
      <w:r w:rsidR="00776C54">
        <w:rPr>
          <w:rFonts w:ascii="Times New Roman" w:eastAsia="Times New Roman" w:hAnsi="Times New Roman" w:cs="Times New Roman"/>
        </w:rPr>
        <w:t>to select warm, cool, and complementary colors to depict popular objects.</w:t>
      </w:r>
    </w:p>
    <w:p w14:paraId="784E21DD" w14:textId="77777777" w:rsidR="00444F80" w:rsidRDefault="00444F80">
      <w:pPr>
        <w:rPr>
          <w:color w:val="000000"/>
        </w:rPr>
      </w:pPr>
    </w:p>
    <w:p w14:paraId="1A5F00D6" w14:textId="77777777" w:rsidR="00522BEF" w:rsidRDefault="00522BEF">
      <w:pPr>
        <w:rPr>
          <w:rFonts w:ascii="Times New Roman" w:eastAsia="Times New Roman" w:hAnsi="Times New Roman" w:cs="Times New Roman"/>
        </w:rPr>
      </w:pPr>
    </w:p>
    <w:p w14:paraId="68760BE6" w14:textId="5A7001CD" w:rsidR="00444F80" w:rsidRDefault="0010028F">
      <w:pPr>
        <w:pBdr>
          <w:top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 xml:space="preserve">LESSON TITLE: </w:t>
      </w:r>
      <w:r w:rsidR="007217A8">
        <w:rPr>
          <w:b/>
          <w:smallCaps/>
          <w:color w:val="000000"/>
        </w:rPr>
        <w:t>Emojis</w:t>
      </w:r>
      <w:r>
        <w:rPr>
          <w:smallCaps/>
          <w:color w:val="000000"/>
        </w:rPr>
        <w:br/>
      </w:r>
      <w:r>
        <w:rPr>
          <w:smallCaps/>
          <w:color w:val="000000"/>
        </w:rPr>
        <w:br/>
      </w:r>
    </w:p>
    <w:p w14:paraId="13B3770F" w14:textId="6FBDD0A8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 xml:space="preserve">GRADE LEVEL:  </w:t>
      </w:r>
      <w:r w:rsidR="00282C68">
        <w:rPr>
          <w:b/>
          <w:smallCaps/>
          <w:color w:val="000000"/>
        </w:rPr>
        <w:t>2</w:t>
      </w:r>
      <w:r w:rsidR="00282C68" w:rsidRPr="00282C68">
        <w:rPr>
          <w:b/>
          <w:smallCaps/>
          <w:color w:val="000000"/>
          <w:vertAlign w:val="superscript"/>
        </w:rPr>
        <w:t>nd</w:t>
      </w:r>
      <w:r w:rsidR="00282C68">
        <w:rPr>
          <w:b/>
          <w:smallCaps/>
          <w:color w:val="000000"/>
        </w:rPr>
        <w:t xml:space="preserve"> Grade </w:t>
      </w:r>
      <w:r>
        <w:rPr>
          <w:b/>
          <w:smallCaps/>
          <w:color w:val="000000"/>
        </w:rPr>
        <w:br/>
      </w:r>
      <w:r>
        <w:rPr>
          <w:b/>
          <w:smallCaps/>
          <w:color w:val="000000"/>
        </w:rPr>
        <w:br/>
      </w:r>
    </w:p>
    <w:p w14:paraId="66EB41A1" w14:textId="172E3462" w:rsidR="00444F80" w:rsidRDefault="0010028F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</w:rPr>
        <w:t>LENGTH OF LESSON:</w:t>
      </w:r>
      <w:r>
        <w:rPr>
          <w:color w:val="000000"/>
        </w:rPr>
        <w:t xml:space="preserve"> </w:t>
      </w:r>
      <w:r w:rsidR="00296EB9">
        <w:rPr>
          <w:color w:val="000000"/>
        </w:rPr>
        <w:t>50 minutes</w:t>
      </w:r>
    </w:p>
    <w:p w14:paraId="6A41ACC1" w14:textId="24D6B47F" w:rsidR="00444F80" w:rsidRDefault="0010028F">
      <w:pPr>
        <w:rPr>
          <w:color w:val="000000"/>
        </w:rPr>
      </w:pPr>
      <w:r>
        <w:rPr>
          <w:b/>
          <w:smallCaps/>
          <w:color w:val="000000"/>
        </w:rPr>
        <w:t>LESSON OBJECTIVES</w:t>
      </w:r>
      <w:r w:rsidR="00296EB9">
        <w:rPr>
          <w:b/>
          <w:smallCaps/>
          <w:color w:val="000000"/>
        </w:rPr>
        <w:t>:</w:t>
      </w:r>
      <w:r>
        <w:rPr>
          <w:color w:val="000000"/>
        </w:rPr>
        <w:t xml:space="preserve"> </w:t>
      </w:r>
    </w:p>
    <w:p w14:paraId="08E18307" w14:textId="1D30AE86" w:rsidR="00296EB9" w:rsidRDefault="00296EB9" w:rsidP="00296EB9">
      <w:pPr>
        <w:rPr>
          <w:color w:val="000000"/>
        </w:rPr>
      </w:pPr>
    </w:p>
    <w:p w14:paraId="00150328" w14:textId="77777777" w:rsidR="00990445" w:rsidRDefault="00990445" w:rsidP="00296EB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 will learn to identify and use complementary colors to create contrast and dimension.</w:t>
      </w:r>
    </w:p>
    <w:p w14:paraId="3801CFCE" w14:textId="77777777" w:rsidR="00990445" w:rsidRDefault="00990445" w:rsidP="009904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22BEF">
        <w:rPr>
          <w:rFonts w:ascii="Times New Roman" w:eastAsia="Times New Roman" w:hAnsi="Times New Roman" w:cs="Times New Roman"/>
        </w:rPr>
        <w:t xml:space="preserve">Students will learn </w:t>
      </w:r>
      <w:r>
        <w:rPr>
          <w:rFonts w:ascii="Times New Roman" w:eastAsia="Times New Roman" w:hAnsi="Times New Roman" w:cs="Times New Roman"/>
        </w:rPr>
        <w:t>how color is used in Pop Art through the observation of Andy Warhol’s work.</w:t>
      </w:r>
    </w:p>
    <w:p w14:paraId="58948138" w14:textId="5269E05D" w:rsidR="00444F80" w:rsidRPr="00990445" w:rsidRDefault="00990445" w:rsidP="0099044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90445">
        <w:rPr>
          <w:rFonts w:ascii="Times New Roman" w:eastAsia="Times New Roman" w:hAnsi="Times New Roman" w:cs="Times New Roman"/>
        </w:rPr>
        <w:t xml:space="preserve">Students will learn repetition using </w:t>
      </w:r>
      <w:r w:rsidR="007217A8">
        <w:rPr>
          <w:rFonts w:ascii="Times New Roman" w:eastAsia="Times New Roman" w:hAnsi="Times New Roman" w:cs="Times New Roman"/>
        </w:rPr>
        <w:t xml:space="preserve">emojis </w:t>
      </w:r>
      <w:r w:rsidRPr="00990445">
        <w:rPr>
          <w:rFonts w:ascii="Times New Roman" w:eastAsia="Times New Roman" w:hAnsi="Times New Roman" w:cs="Times New Roman"/>
        </w:rPr>
        <w:t>and different pairs of complementary colors.</w:t>
      </w:r>
      <w:r w:rsidR="0010028F" w:rsidRPr="00990445">
        <w:rPr>
          <w:b/>
          <w:color w:val="000000"/>
        </w:rPr>
        <w:br/>
      </w:r>
    </w:p>
    <w:p w14:paraId="542E1710" w14:textId="77777777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INSTRUCTIONAL STRATEGIES &amp; LEARNING TASKS</w:t>
      </w:r>
    </w:p>
    <w:p w14:paraId="073792DD" w14:textId="77777777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Learning Segments and Pacing</w:t>
      </w:r>
      <w:proofErr w:type="gramStart"/>
      <w:r>
        <w:rPr>
          <w:b/>
          <w:color w:val="000000"/>
        </w:rPr>
        <w:t>:  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What will you </w:t>
      </w:r>
      <w:r>
        <w:rPr>
          <w:i/>
          <w:color w:val="000000"/>
        </w:rPr>
        <w:t>do</w:t>
      </w:r>
      <w:r>
        <w:rPr>
          <w:color w:val="000000"/>
        </w:rPr>
        <w:t xml:space="preserve"> in class? What strategies, procedures, and transitions, will you use?  What questions will you ask in each segment? </w:t>
      </w:r>
      <w:r>
        <w:rPr>
          <w:b/>
          <w:color w:val="000000"/>
        </w:rPr>
        <w:t>Be as specific as possible here.  </w:t>
      </w:r>
      <w:r>
        <w:rPr>
          <w:color w:val="000000"/>
        </w:rPr>
        <w:t>Write out your “script” for what you will say/ask.)</w:t>
      </w:r>
    </w:p>
    <w:p w14:paraId="7A09D7C9" w14:textId="77777777" w:rsidR="00444F80" w:rsidRDefault="00444F80">
      <w:pPr>
        <w:ind w:right="-270"/>
        <w:rPr>
          <w:rFonts w:ascii="Times New Roman" w:eastAsia="Times New Roman" w:hAnsi="Times New Roman" w:cs="Times New Roman"/>
        </w:rPr>
      </w:pPr>
    </w:p>
    <w:p w14:paraId="66A8405D" w14:textId="77777777" w:rsidR="00444F80" w:rsidRDefault="00444F80">
      <w:pPr>
        <w:ind w:right="-270"/>
        <w:rPr>
          <w:rFonts w:ascii="Times New Roman" w:eastAsia="Times New Roman" w:hAnsi="Times New Roman" w:cs="Times New Roman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81"/>
      </w:tblGrid>
      <w:tr w:rsidR="00444F80" w14:paraId="6AA6013B" w14:textId="77777777">
        <w:tc>
          <w:tcPr>
            <w:tcW w:w="4669" w:type="dxa"/>
          </w:tcPr>
          <w:p w14:paraId="5FBA23D9" w14:textId="77777777" w:rsidR="00444F80" w:rsidRDefault="0010028F">
            <w:pPr>
              <w:spacing w:after="240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4681" w:type="dxa"/>
          </w:tcPr>
          <w:p w14:paraId="02FE2389" w14:textId="77777777" w:rsidR="00444F80" w:rsidRDefault="0010028F">
            <w:pPr>
              <w:spacing w:after="240"/>
              <w:rPr>
                <w:b/>
              </w:rPr>
            </w:pPr>
            <w:r>
              <w:rPr>
                <w:b/>
              </w:rPr>
              <w:t>Description of activity</w:t>
            </w:r>
          </w:p>
        </w:tc>
      </w:tr>
      <w:tr w:rsidR="00444F80" w14:paraId="002A3D09" w14:textId="77777777">
        <w:tc>
          <w:tcPr>
            <w:tcW w:w="4669" w:type="dxa"/>
          </w:tcPr>
          <w:p w14:paraId="34FC147A" w14:textId="4CF6340B" w:rsidR="00444F80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282C68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>-10:</w:t>
            </w:r>
            <w:r w:rsidR="00282C68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282C68">
              <w:rPr>
                <w:rFonts w:ascii="Times New Roman" w:eastAsia="Times New Roman" w:hAnsi="Times New Roman" w:cs="Times New Roman"/>
              </w:rPr>
              <w:t>Previous lesson/project reflection</w:t>
            </w:r>
          </w:p>
          <w:p w14:paraId="50F6D0BD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0F5F528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19FBBB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C8AE259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2357E5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87C7C7D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580A288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81D3874" w14:textId="77777777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C49E991" w14:textId="77777777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043F85D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9CC818E" w14:textId="77777777" w:rsidR="007173D4" w:rsidRDefault="007173D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1BFAB5E" w14:textId="7751EBB3" w:rsidR="00444F80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985021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>-1</w:t>
            </w:r>
            <w:r w:rsidR="0098502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7173D4">
              <w:rPr>
                <w:rFonts w:ascii="Times New Roman" w:eastAsia="Times New Roman" w:hAnsi="Times New Roman" w:cs="Times New Roman"/>
              </w:rPr>
              <w:t>1</w:t>
            </w:r>
            <w:r w:rsidR="00FF20C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985021">
              <w:rPr>
                <w:rFonts w:ascii="Times New Roman" w:eastAsia="Times New Roman" w:hAnsi="Times New Roman" w:cs="Times New Roman"/>
              </w:rPr>
              <w:t>Complementary Color Introduction</w:t>
            </w:r>
          </w:p>
          <w:p w14:paraId="1EDB3B43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190245D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F9A0CF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D17813D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E2B28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3FF469F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93BA2EA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F4CED0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2460A13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1342491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6FE4CAD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7056707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F23EAE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ECB0D1" w14:textId="199EA05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-10:1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Andy Warhol Intro</w:t>
            </w:r>
          </w:p>
          <w:p w14:paraId="14F82694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FBDF3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8C7C797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F14B4A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1AA47C8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27CF79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DC1F11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EC2C1A3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40ABF76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CF30D1E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5C2C57E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5557108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5C2C643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2D3F1D8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E3CFB20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0465064" w14:textId="77777777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F85EB99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AF18768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CDC8779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85FF90" w14:textId="77777777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6289D2D" w14:textId="77777777" w:rsidR="00D362F9" w:rsidRDefault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7B1D823" w14:textId="7ED87544" w:rsidR="00D429EB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</w:t>
            </w:r>
            <w:r w:rsidR="00D429E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10:20</w:t>
            </w:r>
            <w:r w:rsidR="00D429EB">
              <w:rPr>
                <w:rFonts w:ascii="Times New Roman" w:eastAsia="Times New Roman" w:hAnsi="Times New Roman" w:cs="Times New Roman"/>
              </w:rPr>
              <w:t xml:space="preserve"> – Introduce project</w:t>
            </w:r>
            <w:r w:rsidR="00A54C46">
              <w:rPr>
                <w:rFonts w:ascii="Times New Roman" w:eastAsia="Times New Roman" w:hAnsi="Times New Roman" w:cs="Times New Roman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F20C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Demo</w:t>
            </w:r>
            <w:proofErr w:type="gramEnd"/>
          </w:p>
          <w:p w14:paraId="0EE09701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5D0E3FC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6B63C82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277A142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2A91CB7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41396E88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4D5FCF0" w14:textId="77777777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61277A57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F8A199A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E7EBA34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31E374E" w14:textId="77777777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C0B5059" w14:textId="567268AB" w:rsidR="008F660E" w:rsidRDefault="008D03B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1C8B87E1" w14:textId="77777777" w:rsidR="00B84E34" w:rsidRDefault="00B84E3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6914A1A" w14:textId="495F292B" w:rsidR="00D429EB" w:rsidRDefault="00D429E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F20C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7173D4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-1</w:t>
            </w:r>
            <w:r w:rsidR="00FF20CC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FF20CC">
              <w:rPr>
                <w:rFonts w:ascii="Times New Roman" w:eastAsia="Times New Roman" w:hAnsi="Times New Roman" w:cs="Times New Roman"/>
              </w:rPr>
              <w:t>30 –</w:t>
            </w:r>
            <w:r w:rsidR="008F660E">
              <w:rPr>
                <w:rFonts w:ascii="Times New Roman" w:eastAsia="Times New Roman" w:hAnsi="Times New Roman" w:cs="Times New Roman"/>
              </w:rPr>
              <w:t xml:space="preserve"> Students </w:t>
            </w:r>
            <w:proofErr w:type="gramStart"/>
            <w:r w:rsidR="008F660E">
              <w:rPr>
                <w:rFonts w:ascii="Times New Roman" w:eastAsia="Times New Roman" w:hAnsi="Times New Roman" w:cs="Times New Roman"/>
              </w:rPr>
              <w:t>work</w:t>
            </w:r>
            <w:proofErr w:type="gramEnd"/>
          </w:p>
          <w:p w14:paraId="7133C774" w14:textId="7E264B66" w:rsidR="00EF2A12" w:rsidRDefault="008D03BB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6516D6F6" w14:textId="77777777" w:rsidR="00EF2A12" w:rsidRDefault="00EF2A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681BB6E" w14:textId="5790BD71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-10:3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F20CC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 xml:space="preserve"> Demo</w:t>
            </w:r>
          </w:p>
          <w:p w14:paraId="24977743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C3B1975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EFA3F08" w14:textId="77777777" w:rsidR="00EF2A12" w:rsidRDefault="00EF2A12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69A8020" w14:textId="77777777" w:rsidR="00EF2A12" w:rsidRDefault="00EF2A12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ACC31D5" w14:textId="2B635A47" w:rsidR="00EF2A12" w:rsidRDefault="00EF2A12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00DD8002" w14:textId="77777777" w:rsidR="00EF2A12" w:rsidRDefault="00EF2A12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048B2D0" w14:textId="77777777" w:rsidR="00EF2A12" w:rsidRDefault="00EF2A12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25FA1BD" w14:textId="47364E30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10:3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-10:</w:t>
            </w: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 xml:space="preserve">Students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work</w:t>
            </w:r>
            <w:proofErr w:type="gramEnd"/>
          </w:p>
          <w:p w14:paraId="1DE75638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02F8841C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4743B06" w14:textId="2F2877FD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</w:rPr>
              <w:t>-10:</w:t>
            </w:r>
            <w:r>
              <w:rPr>
                <w:rFonts w:ascii="Times New Roman" w:eastAsia="Times New Roman" w:hAnsi="Times New Roman" w:cs="Times New Roman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722A93">
              <w:rPr>
                <w:rFonts w:ascii="Times New Roman" w:eastAsia="Times New Roman" w:hAnsi="Times New Roman" w:cs="Times New Roman"/>
              </w:rPr>
              <w:t>End of Lesson</w:t>
            </w:r>
          </w:p>
          <w:p w14:paraId="75B60738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E8C9373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8691536" w14:textId="77777777" w:rsidR="00FF20CC" w:rsidRDefault="00FF20CC" w:rsidP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1459C15" w14:textId="77777777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211DF0DE" w14:textId="77777777" w:rsidR="00444F80" w:rsidRDefault="00444F80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1" w:type="dxa"/>
          </w:tcPr>
          <w:p w14:paraId="14AE4593" w14:textId="3C402FCE" w:rsidR="00444F80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Teacher: </w:t>
            </w:r>
            <w:r w:rsidR="00282C68">
              <w:rPr>
                <w:rFonts w:ascii="Times New Roman" w:eastAsia="Times New Roman" w:hAnsi="Times New Roman" w:cs="Times New Roman"/>
              </w:rPr>
              <w:t xml:space="preserve">Do you all remember the art project we finished last week? All of you created such unique </w:t>
            </w:r>
            <w:r w:rsidR="00985021">
              <w:rPr>
                <w:rFonts w:ascii="Times New Roman" w:eastAsia="Times New Roman" w:hAnsi="Times New Roman" w:cs="Times New Roman"/>
              </w:rPr>
              <w:t xml:space="preserve">mugs! Can someone remind </w:t>
            </w:r>
            <w:proofErr w:type="gramStart"/>
            <w:r w:rsidR="00985021">
              <w:rPr>
                <w:rFonts w:ascii="Times New Roman" w:eastAsia="Times New Roman" w:hAnsi="Times New Roman" w:cs="Times New Roman"/>
              </w:rPr>
              <w:t>us</w:t>
            </w:r>
            <w:proofErr w:type="gramEnd"/>
            <w:r w:rsidR="00985021">
              <w:rPr>
                <w:rFonts w:ascii="Times New Roman" w:eastAsia="Times New Roman" w:hAnsi="Times New Roman" w:cs="Times New Roman"/>
              </w:rPr>
              <w:t xml:space="preserve"> what was important about the colors we used?</w:t>
            </w:r>
          </w:p>
          <w:p w14:paraId="037C9DA2" w14:textId="3DFA48B8" w:rsidR="000B290E" w:rsidRDefault="00985021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Student: </w:t>
            </w:r>
            <w:r w:rsidR="00BD5598">
              <w:rPr>
                <w:rFonts w:ascii="Times New Roman" w:eastAsia="Times New Roman" w:hAnsi="Times New Roman" w:cs="Times New Roman"/>
              </w:rPr>
              <w:t>We used warm and cool colors.</w:t>
            </w:r>
          </w:p>
          <w:p w14:paraId="1F9A657E" w14:textId="382744AE" w:rsidR="00BD5598" w:rsidRDefault="00BD5598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Teacher: </w:t>
            </w:r>
            <w:r w:rsidR="00E66FED">
              <w:rPr>
                <w:rFonts w:ascii="Times New Roman" w:eastAsia="Times New Roman" w:hAnsi="Times New Roman" w:cs="Times New Roman"/>
              </w:rPr>
              <w:t xml:space="preserve">How did we use the warm and cool colors? </w:t>
            </w:r>
          </w:p>
          <w:p w14:paraId="106BF5C2" w14:textId="3E2ED156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Student: We used cool colors in the background and warm colors for the cup.</w:t>
            </w:r>
          </w:p>
          <w:p w14:paraId="1724FDB3" w14:textId="3B8A0530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Good! Why did we choose to do that? How did that create dimension in our art?</w:t>
            </w:r>
          </w:p>
          <w:p w14:paraId="49EB2EA8" w14:textId="5CC5AE6B" w:rsidR="00E66FED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Student: The warm colors stand out and help the mug POP!</w:t>
            </w:r>
          </w:p>
          <w:p w14:paraId="51202AD9" w14:textId="4ABE84FC" w:rsidR="000B290E" w:rsidRDefault="00E66FE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Great! Now let’s look back at the color wheel. </w:t>
            </w:r>
            <w:r>
              <w:rPr>
                <w:rFonts w:ascii="Times New Roman" w:eastAsia="Times New Roman" w:hAnsi="Times New Roman" w:cs="Times New Roman"/>
              </w:rPr>
              <w:br/>
              <w:t>We’re going to learn about COMPLEMENTARY COLORS today!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D3E5A">
              <w:rPr>
                <w:rFonts w:ascii="Times New Roman" w:eastAsia="Times New Roman" w:hAnsi="Times New Roman" w:cs="Times New Roman"/>
              </w:rPr>
              <w:t>Is there a root word that you hear in the word “complementary”? What does that word sound like?</w:t>
            </w:r>
          </w:p>
          <w:p w14:paraId="5203806A" w14:textId="62B2D1FE" w:rsidR="00AD3E5A" w:rsidRDefault="00AD3E5A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Student: </w:t>
            </w:r>
            <w:r w:rsidR="00C2474E">
              <w:rPr>
                <w:rFonts w:ascii="Times New Roman" w:eastAsia="Times New Roman" w:hAnsi="Times New Roman" w:cs="Times New Roman"/>
              </w:rPr>
              <w:t xml:space="preserve">Compliment! </w:t>
            </w:r>
          </w:p>
          <w:p w14:paraId="7D6100CE" w14:textId="0843E01F" w:rsidR="00C2474E" w:rsidRDefault="00C2474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Yeah! </w:t>
            </w:r>
            <w:r w:rsidR="00FF20CC">
              <w:rPr>
                <w:rFonts w:ascii="Times New Roman" w:eastAsia="Times New Roman" w:hAnsi="Times New Roman" w:cs="Times New Roman"/>
              </w:rPr>
              <w:t>Who wants to tell me how you feel when someone gives you a compliment?</w:t>
            </w:r>
          </w:p>
          <w:p w14:paraId="3FA68003" w14:textId="39B7FCBE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Student: It makes me feel good.</w:t>
            </w:r>
          </w:p>
          <w:p w14:paraId="45145F03" w14:textId="547E6B33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Exactly! And complimentary colors make each other feel and look GOOD!</w:t>
            </w:r>
          </w:p>
          <w:p w14:paraId="7CC4105B" w14:textId="75036339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Teacher: Now, what if I told you complementary colors are OPPOSITE each other on the color wheel?</w:t>
            </w:r>
          </w:p>
          <w:p w14:paraId="7C41770C" w14:textId="5F3EF069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0B290E">
              <w:rPr>
                <w:rFonts w:ascii="Times New Roman" w:eastAsia="Times New Roman" w:hAnsi="Times New Roman" w:cs="Times New Roman"/>
                <w:b/>
                <w:bCs/>
              </w:rPr>
              <w:t>TURN &amp; TALK</w:t>
            </w:r>
            <w:r>
              <w:rPr>
                <w:rFonts w:ascii="Times New Roman" w:eastAsia="Times New Roman" w:hAnsi="Times New Roman" w:cs="Times New Roman"/>
              </w:rPr>
              <w:t xml:space="preserve"> with a partner</w:t>
            </w:r>
            <w:r w:rsidR="00E66FED">
              <w:rPr>
                <w:rFonts w:ascii="Times New Roman" w:eastAsia="Times New Roman" w:hAnsi="Times New Roman" w:cs="Times New Roman"/>
              </w:rPr>
              <w:t>. Can you find at least one pair of complementary colors</w:t>
            </w:r>
            <w:r w:rsidR="00FF20CC">
              <w:rPr>
                <w:rFonts w:ascii="Times New Roman" w:eastAsia="Times New Roman" w:hAnsi="Times New Roman" w:cs="Times New Roman"/>
              </w:rPr>
              <w:t>?</w:t>
            </w:r>
          </w:p>
          <w:p w14:paraId="03F972F4" w14:textId="0B98D990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*Students share-out all pairs of comp. colors*</w:t>
            </w:r>
          </w:p>
          <w:p w14:paraId="1F8667A2" w14:textId="7BCFE3F5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</w:t>
            </w:r>
            <w:r w:rsidR="00FF20CC">
              <w:rPr>
                <w:rFonts w:ascii="Times New Roman" w:eastAsia="Times New Roman" w:hAnsi="Times New Roman" w:cs="Times New Roman"/>
              </w:rPr>
              <w:t>So, just like we learned about how warm and cool colors help each other POP last week, complementary colors do the same! Which is why a lot of POP ART artists use complementary colors. Has anyone ever heard of Andy Warhol?</w:t>
            </w:r>
          </w:p>
          <w:p w14:paraId="6BB6D212" w14:textId="52DBAF10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If students raise their hands, I will call on them to access their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prior-knowledge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6315A62" w14:textId="0C490809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will show a repeated </w:t>
            </w:r>
            <w:r w:rsidR="00B674D5">
              <w:rPr>
                <w:rFonts w:ascii="Times New Roman" w:eastAsia="Times New Roman" w:hAnsi="Times New Roman" w:cs="Times New Roman"/>
              </w:rPr>
              <w:t>print</w:t>
            </w:r>
            <w:r>
              <w:rPr>
                <w:rFonts w:ascii="Times New Roman" w:eastAsia="Times New Roman" w:hAnsi="Times New Roman" w:cs="Times New Roman"/>
              </w:rPr>
              <w:t xml:space="preserve"> of Andy Warhol’s Marylin Monroe. I will ask </w:t>
            </w:r>
            <w:r w:rsidR="007217A8">
              <w:rPr>
                <w:rFonts w:ascii="Times New Roman" w:eastAsia="Times New Roman" w:hAnsi="Times New Roman" w:cs="Times New Roman"/>
              </w:rPr>
              <w:t>the students what they are noticing about the artwork and what they wonder.</w:t>
            </w:r>
          </w:p>
          <w:p w14:paraId="261FF36A" w14:textId="1723B4BA" w:rsidR="00FF20CC" w:rsidRDefault="00FF20C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FD91205" wp14:editId="568B49EF">
                  <wp:extent cx="1866900" cy="1905000"/>
                  <wp:effectExtent l="0" t="0" r="0" b="0"/>
                  <wp:docPr id="1714036548" name="Picture 1" descr="A collage of a person's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036548" name="Picture 1" descr="A collage of a person's face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81F5B4" w14:textId="7169322D" w:rsidR="000B290E" w:rsidRDefault="000B29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responses may include:</w:t>
            </w:r>
          </w:p>
          <w:p w14:paraId="7427C72B" w14:textId="6390C551" w:rsidR="00D362F9" w:rsidRDefault="007217A8" w:rsidP="00D362F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It’s the same image but in different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colors</w:t>
            </w:r>
            <w:proofErr w:type="gramEnd"/>
          </w:p>
          <w:p w14:paraId="328F6FF8" w14:textId="5333300C" w:rsidR="007217A8" w:rsidRDefault="007217A8" w:rsidP="00D362F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colors are bright and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POP</w:t>
            </w:r>
            <w:proofErr w:type="gramEnd"/>
          </w:p>
          <w:p w14:paraId="081066B2" w14:textId="2CB012C3" w:rsidR="007217A8" w:rsidRDefault="007217A8" w:rsidP="00D362F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 is broken up into 4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images</w:t>
            </w:r>
            <w:proofErr w:type="gramEnd"/>
          </w:p>
          <w:p w14:paraId="34BE4945" w14:textId="129880A0" w:rsidR="007217A8" w:rsidRDefault="007217A8" w:rsidP="00D362F9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Each section has a different background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color</w:t>
            </w:r>
            <w:proofErr w:type="gramEnd"/>
          </w:p>
          <w:p w14:paraId="7172781B" w14:textId="24972A12" w:rsidR="00D362F9" w:rsidRDefault="00D362F9" w:rsidP="00D362F9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I love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all of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these observations! </w:t>
            </w:r>
            <w:r w:rsidR="007217A8">
              <w:rPr>
                <w:rFonts w:ascii="Times New Roman" w:eastAsia="Times New Roman" w:hAnsi="Times New Roman" w:cs="Times New Roman"/>
              </w:rPr>
              <w:t xml:space="preserve">We mentioned how the colors are bright, and </w:t>
            </w:r>
            <w:proofErr w:type="gramStart"/>
            <w:r w:rsidR="007217A8">
              <w:rPr>
                <w:rFonts w:ascii="Times New Roman" w:eastAsia="Times New Roman" w:hAnsi="Times New Roman" w:cs="Times New Roman"/>
              </w:rPr>
              <w:t>all of</w:t>
            </w:r>
            <w:proofErr w:type="gramEnd"/>
            <w:r w:rsidR="007217A8">
              <w:rPr>
                <w:rFonts w:ascii="Times New Roman" w:eastAsia="Times New Roman" w:hAnsi="Times New Roman" w:cs="Times New Roman"/>
              </w:rPr>
              <w:t xml:space="preserve"> the background colors are different. Did you notice that the background color in each section is different from the woman’s face?</w:t>
            </w:r>
          </w:p>
          <w:p w14:paraId="3677ECCF" w14:textId="79A5034F" w:rsidR="007217A8" w:rsidRDefault="007217A8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 are going to create something similar today, but we our goal is to use complementary colors AND EMOJIS!</w:t>
            </w:r>
            <w:r w:rsidR="008D03BB">
              <w:rPr>
                <w:rFonts w:ascii="Times New Roman" w:eastAsia="Times New Roman" w:hAnsi="Times New Roman" w:cs="Times New Roman"/>
              </w:rPr>
              <w:br/>
            </w:r>
            <w:r w:rsidR="008D03BB">
              <w:rPr>
                <w:rFonts w:ascii="Times New Roman" w:eastAsia="Times New Roman" w:hAnsi="Times New Roman" w:cs="Times New Roman"/>
              </w:rPr>
              <w:br/>
            </w:r>
          </w:p>
          <w:p w14:paraId="0B2B0F08" w14:textId="163EECAC" w:rsidR="008D03BB" w:rsidRDefault="003A5B6D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Show project example</w:t>
            </w:r>
            <w:r w:rsidR="008D03BB">
              <w:rPr>
                <w:rFonts w:ascii="Times New Roman" w:eastAsia="Times New Roman" w:hAnsi="Times New Roman" w:cs="Times New Roman"/>
              </w:rPr>
              <w:t>:</w:t>
            </w:r>
            <w:r w:rsidR="008D03BB">
              <w:rPr>
                <w:rFonts w:ascii="Times New Roman" w:eastAsia="Times New Roman" w:hAnsi="Times New Roman" w:cs="Times New Roman"/>
              </w:rPr>
              <w:br/>
            </w:r>
            <w:r w:rsidR="008D03B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E5F4B1D" wp14:editId="3A46A982">
                  <wp:extent cx="832485" cy="832485"/>
                  <wp:effectExtent l="0" t="0" r="5715" b="5715"/>
                  <wp:docPr id="73175620" name="Picture 2" descr="A group of emojis painted on a squ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75620" name="Picture 2" descr="A group of emojis painted on a squar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077" cy="87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AD70" w14:textId="4FAB3C69" w:rsidR="00A54C46" w:rsidRDefault="00A54C46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Teacher: </w:t>
            </w:r>
            <w:r w:rsidR="00EF2A12">
              <w:rPr>
                <w:rFonts w:ascii="Times New Roman" w:eastAsia="Times New Roman" w:hAnsi="Times New Roman" w:cs="Times New Roman"/>
              </w:rPr>
              <w:t>Can someone tell me how my project is similar is the Andy Warhol example?</w:t>
            </w:r>
          </w:p>
          <w:p w14:paraId="30425437" w14:textId="0ACDDE39" w:rsidR="00A54C46" w:rsidRDefault="00EF2A12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Possible student responses:</w:t>
            </w:r>
          </w:p>
          <w:p w14:paraId="3657506A" w14:textId="6779DC64" w:rsidR="00EF2A12" w:rsidRDefault="00EF2A12" w:rsidP="00EF2A12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 drew 4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faces</w:t>
            </w:r>
            <w:proofErr w:type="gramEnd"/>
          </w:p>
          <w:p w14:paraId="73609702" w14:textId="101F3A3F" w:rsidR="00EF2A12" w:rsidRDefault="00EF2A12" w:rsidP="00EF2A12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 used complementary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colors</w:t>
            </w:r>
            <w:proofErr w:type="gramEnd"/>
          </w:p>
          <w:p w14:paraId="3B74D5AF" w14:textId="1E53BCE3" w:rsidR="00EF2A12" w:rsidRDefault="00EF2A12" w:rsidP="00EF2A12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You have 4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boxes</w:t>
            </w:r>
            <w:proofErr w:type="gramEnd"/>
          </w:p>
          <w:p w14:paraId="53E317EC" w14:textId="58565290" w:rsidR="00EF2A12" w:rsidRPr="00EF2A12" w:rsidRDefault="00EF2A12" w:rsidP="00EF2A12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Your emojis POP</w:t>
            </w:r>
          </w:p>
          <w:p w14:paraId="67A88D53" w14:textId="4A4D0C44" w:rsidR="008F660E" w:rsidRDefault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Teacher: </w:t>
            </w:r>
            <w:r w:rsidR="00EF2A12">
              <w:rPr>
                <w:rFonts w:ascii="Times New Roman" w:eastAsia="Times New Roman" w:hAnsi="Times New Roman" w:cs="Times New Roman"/>
              </w:rPr>
              <w:t>Great! Now it’s time for you to make your own Andy Warhol inspired art!</w:t>
            </w:r>
          </w:p>
          <w:p w14:paraId="51DB2696" w14:textId="4242D7ED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*Teacher demos how to </w:t>
            </w:r>
            <w:r w:rsidR="00EF2A12">
              <w:rPr>
                <w:rFonts w:ascii="Times New Roman" w:eastAsia="Times New Roman" w:hAnsi="Times New Roman" w:cs="Times New Roman"/>
              </w:rPr>
              <w:t>fold paper in 4 sections and trace 4 circles. I will add facial features to each of my Emojis. I will project an array of emojis on the Smartboard and allow students to choose the ones they’d like to draw.</w:t>
            </w:r>
          </w:p>
          <w:p w14:paraId="6DC0A008" w14:textId="77777777" w:rsidR="00B84E34" w:rsidRDefault="00B84E34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9FA878F" w14:textId="17EF47A7" w:rsidR="008F660E" w:rsidRDefault="008F660E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</w:t>
            </w:r>
            <w:r w:rsidR="00EF2A12">
              <w:rPr>
                <w:rFonts w:ascii="Times New Roman" w:eastAsia="Times New Roman" w:hAnsi="Times New Roman" w:cs="Times New Roman"/>
              </w:rPr>
              <w:t>will begin working on their project by folding their paper in 4 sections and tracing emojis with pencil.</w:t>
            </w:r>
            <w:r w:rsidR="00B84E34">
              <w:rPr>
                <w:rFonts w:ascii="Times New Roman" w:eastAsia="Times New Roman" w:hAnsi="Times New Roman" w:cs="Times New Roman"/>
              </w:rPr>
              <w:t xml:space="preserve"> </w:t>
            </w:r>
            <w:r w:rsidR="00EF2A12">
              <w:rPr>
                <w:rFonts w:ascii="Times New Roman" w:eastAsia="Times New Roman" w:hAnsi="Times New Roman" w:cs="Times New Roman"/>
              </w:rPr>
              <w:br/>
            </w:r>
            <w:r w:rsidR="00EF2A12">
              <w:rPr>
                <w:rFonts w:ascii="Times New Roman" w:eastAsia="Times New Roman" w:hAnsi="Times New Roman" w:cs="Times New Roman"/>
              </w:rPr>
              <w:br/>
            </w:r>
            <w:r w:rsidR="00EF2A12">
              <w:rPr>
                <w:rFonts w:ascii="Times New Roman" w:eastAsia="Times New Roman" w:hAnsi="Times New Roman" w:cs="Times New Roman"/>
              </w:rPr>
              <w:br/>
            </w:r>
            <w:r w:rsidR="00EF2A12">
              <w:rPr>
                <w:rFonts w:ascii="Times New Roman" w:eastAsia="Times New Roman" w:hAnsi="Times New Roman" w:cs="Times New Roman"/>
              </w:rPr>
              <w:br/>
              <w:t>I will ask the students to give me their attention for a 2</w:t>
            </w:r>
            <w:r w:rsidR="00EF2A12" w:rsidRPr="00EF2A12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="00EF2A12">
              <w:rPr>
                <w:rFonts w:ascii="Times New Roman" w:eastAsia="Times New Roman" w:hAnsi="Times New Roman" w:cs="Times New Roman"/>
              </w:rPr>
              <w:t xml:space="preserve"> demo as I show them how to color the background of each grid first, using </w:t>
            </w:r>
            <w:r w:rsidR="00B674D5">
              <w:rPr>
                <w:rFonts w:ascii="Times New Roman" w:eastAsia="Times New Roman" w:hAnsi="Times New Roman" w:cs="Times New Roman"/>
              </w:rPr>
              <w:t>markers</w:t>
            </w:r>
            <w:r w:rsidR="000A533C">
              <w:rPr>
                <w:rFonts w:ascii="Times New Roman" w:eastAsia="Times New Roman" w:hAnsi="Times New Roman" w:cs="Times New Roman"/>
              </w:rPr>
              <w:t xml:space="preserve"> or Kwik Stix</w:t>
            </w:r>
            <w:r w:rsidR="00EF2A12">
              <w:rPr>
                <w:rFonts w:ascii="Times New Roman" w:eastAsia="Times New Roman" w:hAnsi="Times New Roman" w:cs="Times New Roman"/>
              </w:rPr>
              <w:t xml:space="preserve">, and then color their </w:t>
            </w:r>
            <w:r w:rsidR="00B674D5">
              <w:rPr>
                <w:rFonts w:ascii="Times New Roman" w:eastAsia="Times New Roman" w:hAnsi="Times New Roman" w:cs="Times New Roman"/>
              </w:rPr>
              <w:t>emoji faces.</w:t>
            </w:r>
          </w:p>
          <w:p w14:paraId="22FBF5A5" w14:textId="77D7E155" w:rsidR="00EF2A12" w:rsidRDefault="00EF2A12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I use blue for the background, I will ask a student to tell me what color I should make the emoji– reminding them that we are using complementary colors.</w:t>
            </w:r>
          </w:p>
          <w:p w14:paraId="5C9A7AF4" w14:textId="52F46744" w:rsidR="00EF2A12" w:rsidRDefault="00EF2A12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Since there are </w:t>
            </w:r>
            <w:r w:rsidR="00B674D5">
              <w:rPr>
                <w:rFonts w:ascii="Times New Roman" w:eastAsia="Times New Roman" w:hAnsi="Times New Roman" w:cs="Times New Roman"/>
              </w:rPr>
              <w:t xml:space="preserve">typically </w:t>
            </w:r>
            <w:r>
              <w:rPr>
                <w:rFonts w:ascii="Times New Roman" w:eastAsia="Times New Roman" w:hAnsi="Times New Roman" w:cs="Times New Roman"/>
              </w:rPr>
              <w:t>3 sets of complementary colors, I will allow students to choose any combination of colors that they want for the 4</w:t>
            </w:r>
            <w:r w:rsidRPr="00EF2A12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square.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19F3BE60" w14:textId="77777777" w:rsidR="00EF2A12" w:rsidRDefault="00EF2A12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will continue working on their projects by adding color. I will place 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“Complementary Color Guide” at each table to remind the students of each color pair.</w:t>
            </w:r>
            <w:r w:rsidR="00722A93">
              <w:rPr>
                <w:rFonts w:ascii="Times New Roman" w:eastAsia="Times New Roman" w:hAnsi="Times New Roman" w:cs="Times New Roman"/>
              </w:rPr>
              <w:br/>
            </w:r>
          </w:p>
          <w:p w14:paraId="2DE6F55E" w14:textId="6AE83021" w:rsidR="00722A93" w:rsidRDefault="00722A93" w:rsidP="008F660E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 the end of this lesson, I will pass around 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check-list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for students to make sure they:</w:t>
            </w:r>
          </w:p>
          <w:p w14:paraId="357A4790" w14:textId="4A25AE56" w:rsidR="00722A93" w:rsidRDefault="00722A93" w:rsidP="00722A93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Included 4 different emoji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faces</w:t>
            </w:r>
            <w:proofErr w:type="gramEnd"/>
          </w:p>
          <w:p w14:paraId="692B7378" w14:textId="7A3B1E3B" w:rsidR="00722A93" w:rsidRDefault="00722A93" w:rsidP="00722A93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Used all 3 complementary color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pairs</w:t>
            </w:r>
            <w:proofErr w:type="gramEnd"/>
          </w:p>
          <w:p w14:paraId="5C388388" w14:textId="231BE8CF" w:rsidR="00722A93" w:rsidRDefault="00722A93" w:rsidP="00722A93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Had fun with colors for the 4</w:t>
            </w:r>
            <w:r w:rsidRPr="00722A93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square</w:t>
            </w:r>
            <w:proofErr w:type="gramEnd"/>
          </w:p>
          <w:p w14:paraId="4DB3B213" w14:textId="77777777" w:rsidR="00722A93" w:rsidRDefault="00722A93" w:rsidP="00722A93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Can name Andy Warhol’s art style…</w:t>
            </w:r>
          </w:p>
          <w:p w14:paraId="7CAFD278" w14:textId="6E0C0D19" w:rsidR="00722A93" w:rsidRPr="00722A93" w:rsidRDefault="00722A93" w:rsidP="00722A93">
            <w:pPr>
              <w:pStyle w:val="ListParagraph"/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____________?</w:t>
            </w:r>
          </w:p>
        </w:tc>
      </w:tr>
    </w:tbl>
    <w:p w14:paraId="23104E15" w14:textId="77777777" w:rsidR="00FC1F14" w:rsidRDefault="0010028F" w:rsidP="00B84E34">
      <w:pPr>
        <w:spacing w:after="240"/>
        <w:rPr>
          <w:b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br/>
      </w:r>
    </w:p>
    <w:p w14:paraId="0E04F18E" w14:textId="3E8FE08E" w:rsidR="00D429EB" w:rsidRPr="00722A93" w:rsidRDefault="0010028F" w:rsidP="00722A93">
      <w:pPr>
        <w:spacing w:after="240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INSTRUCTIONAL MATERIALS &amp; RESOURCES</w:t>
      </w:r>
      <w:r>
        <w:rPr>
          <w:color w:val="000000"/>
        </w:rPr>
        <w:t xml:space="preserve">: What handouts/worksheets/images/etc. will you use to support your lesson? </w:t>
      </w:r>
    </w:p>
    <w:p w14:paraId="5B35507E" w14:textId="2FB73DC7" w:rsidR="00F45E3D" w:rsidRPr="00722A93" w:rsidRDefault="00B674D5" w:rsidP="00722A93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Artwork</w:t>
      </w:r>
      <w:r w:rsidR="00053438">
        <w:rPr>
          <w:b/>
        </w:rPr>
        <w:t xml:space="preserve"> example by Andy Warhol.</w:t>
      </w:r>
    </w:p>
    <w:p w14:paraId="73CCD72E" w14:textId="6AE0F207" w:rsidR="00551CA0" w:rsidRDefault="00B674D5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Show </w:t>
      </w:r>
      <w:r w:rsidR="00053438">
        <w:rPr>
          <w:b/>
        </w:rPr>
        <w:t>Emojis to inspire student choice.</w:t>
      </w:r>
    </w:p>
    <w:p w14:paraId="34E95B8F" w14:textId="5049126B" w:rsidR="00551CA0" w:rsidRDefault="00341F7C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Desk</w:t>
      </w:r>
      <w:r w:rsidR="0065002D">
        <w:rPr>
          <w:b/>
        </w:rPr>
        <w:t xml:space="preserve"> handout to remind students of complementary color pairs.</w:t>
      </w:r>
    </w:p>
    <w:p w14:paraId="73871A1F" w14:textId="6279A019" w:rsidR="0065002D" w:rsidRDefault="0065002D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End of lesson checklist (handout) to assess students’ learning.</w:t>
      </w:r>
    </w:p>
    <w:p w14:paraId="6EA172F3" w14:textId="3D303B02" w:rsidR="005B08E6" w:rsidRDefault="005B08E6" w:rsidP="00551CA0">
      <w:pPr>
        <w:pStyle w:val="ListParagraph"/>
        <w:numPr>
          <w:ilvl w:val="0"/>
          <w:numId w:val="2"/>
        </w:numPr>
        <w:spacing w:after="240"/>
        <w:rPr>
          <w:b/>
        </w:rPr>
      </w:pPr>
      <w:r>
        <w:rPr>
          <w:b/>
        </w:rPr>
        <w:t>Color Theory worksheet for students who finish early.</w:t>
      </w:r>
    </w:p>
    <w:p w14:paraId="3EA59C31" w14:textId="77777777" w:rsidR="00551CA0" w:rsidRDefault="0010028F">
      <w:pPr>
        <w:spacing w:after="240"/>
      </w:pPr>
      <w:r>
        <w:rPr>
          <w:b/>
        </w:rPr>
        <w:t>Differentiated Instruction</w:t>
      </w:r>
      <w:r>
        <w:t>: how will your instructional tasks and supports assist all learners in accomplishing the lesson objectives?</w:t>
      </w:r>
    </w:p>
    <w:p w14:paraId="05AA77A7" w14:textId="1E926392" w:rsidR="00444F80" w:rsidRPr="005B08E6" w:rsidRDefault="00551CA0">
      <w:pPr>
        <w:spacing w:after="240"/>
        <w:rPr>
          <w:color w:val="000000" w:themeColor="text1"/>
        </w:rPr>
      </w:pPr>
      <w:r w:rsidRPr="005B08E6">
        <w:rPr>
          <w:color w:val="000000" w:themeColor="text1"/>
        </w:rPr>
        <w:t xml:space="preserve">I understand that some of my students may work faster than others, and other students may need extra support to complete the assignment. For my lower learners, I will </w:t>
      </w:r>
      <w:r w:rsidR="005B08E6" w:rsidRPr="005B08E6">
        <w:rPr>
          <w:color w:val="000000" w:themeColor="text1"/>
        </w:rPr>
        <w:t>have pre-folded paper readily available</w:t>
      </w:r>
      <w:r w:rsidRPr="005B08E6">
        <w:rPr>
          <w:color w:val="000000" w:themeColor="text1"/>
        </w:rPr>
        <w:t xml:space="preserve">. </w:t>
      </w:r>
      <w:r w:rsidR="005B08E6" w:rsidRPr="005B08E6">
        <w:rPr>
          <w:color w:val="000000" w:themeColor="text1"/>
        </w:rPr>
        <w:t xml:space="preserve">I will also distribute “table guides” to remind these students of the complementary color pairs. </w:t>
      </w:r>
      <w:r w:rsidRPr="005B08E6">
        <w:rPr>
          <w:color w:val="000000" w:themeColor="text1"/>
        </w:rPr>
        <w:t xml:space="preserve">For my students who </w:t>
      </w:r>
      <w:r w:rsidR="005B08E6" w:rsidRPr="005B08E6">
        <w:rPr>
          <w:color w:val="000000" w:themeColor="text1"/>
        </w:rPr>
        <w:t>might finish early, I will provide a Color Theory worksheet that they can complete and keep as a guide for future reference.</w:t>
      </w:r>
    </w:p>
    <w:p w14:paraId="77BCE88D" w14:textId="1FD31636" w:rsidR="00444F80" w:rsidRDefault="00444F80">
      <w:pPr>
        <w:pBdr>
          <w:bottom w:val="single" w:sz="6" w:space="1" w:color="000000"/>
        </w:pBdr>
        <w:rPr>
          <w:rFonts w:ascii="Times New Roman" w:eastAsia="Times New Roman" w:hAnsi="Times New Roman" w:cs="Times New Roman"/>
        </w:rPr>
      </w:pPr>
    </w:p>
    <w:p w14:paraId="253273D8" w14:textId="77777777" w:rsidR="00444F80" w:rsidRDefault="00444F80">
      <w:pPr>
        <w:rPr>
          <w:b/>
          <w:color w:val="000000"/>
        </w:rPr>
      </w:pPr>
    </w:p>
    <w:p w14:paraId="6B15F105" w14:textId="77777777" w:rsidR="00E307C2" w:rsidRDefault="00E307C2">
      <w:pPr>
        <w:rPr>
          <w:b/>
          <w:color w:val="000000"/>
        </w:rPr>
      </w:pPr>
    </w:p>
    <w:p w14:paraId="1B92DA72" w14:textId="5B51C596" w:rsidR="00444F80" w:rsidRDefault="0010028F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 xml:space="preserve">LESSON ASSESSMENT: </w:t>
      </w:r>
      <w:r>
        <w:rPr>
          <w:color w:val="000000"/>
        </w:rPr>
        <w:t>How will you know if students mastered the objectives?</w:t>
      </w:r>
    </w:p>
    <w:p w14:paraId="6BD30AFF" w14:textId="77777777" w:rsidR="00444F80" w:rsidRDefault="0010028F">
      <w:pPr>
        <w:rPr>
          <w:color w:val="000000"/>
        </w:rPr>
      </w:pPr>
      <w:r>
        <w:rPr>
          <w:b/>
          <w:color w:val="000000"/>
        </w:rPr>
        <w:t>Formative (in process) Assessment</w:t>
      </w:r>
      <w:r>
        <w:rPr>
          <w:color w:val="000000"/>
        </w:rPr>
        <w:t xml:space="preserve">: Formative assessment can help you understand students’ prior knowledge or can happen </w:t>
      </w:r>
      <w:r>
        <w:rPr>
          <w:i/>
          <w:color w:val="000000"/>
        </w:rPr>
        <w:t>as you go</w:t>
      </w:r>
      <w:r>
        <w:rPr>
          <w:color w:val="000000"/>
        </w:rPr>
        <w:t xml:space="preserve"> and is used to help you focus your teaching.   </w:t>
      </w:r>
    </w:p>
    <w:p w14:paraId="2ADF07AF" w14:textId="77777777" w:rsidR="003A5B6D" w:rsidRDefault="003A5B6D">
      <w:pPr>
        <w:rPr>
          <w:color w:val="000000"/>
        </w:rPr>
      </w:pPr>
    </w:p>
    <w:p w14:paraId="1A59D2B3" w14:textId="4ECF04D7" w:rsidR="00444F80" w:rsidRDefault="003A5B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Formative Assessments will be conducted through the Turn &amp; Talk, and the responses students give</w:t>
      </w:r>
      <w:r w:rsidR="00053438">
        <w:rPr>
          <w:rFonts w:ascii="Times New Roman" w:eastAsia="Times New Roman" w:hAnsi="Times New Roman" w:cs="Times New Roman"/>
        </w:rPr>
        <w:t xml:space="preserve"> about complementary color pairs</w:t>
      </w:r>
      <w:r>
        <w:rPr>
          <w:rFonts w:ascii="Times New Roman" w:eastAsia="Times New Roman" w:hAnsi="Times New Roman" w:cs="Times New Roman"/>
        </w:rPr>
        <w:t xml:space="preserve">. I will also assess the students as I walk around the room during work time to see if the students </w:t>
      </w:r>
      <w:r w:rsidR="00E307C2">
        <w:rPr>
          <w:rFonts w:ascii="Times New Roman" w:eastAsia="Times New Roman" w:hAnsi="Times New Roman" w:cs="Times New Roman"/>
        </w:rPr>
        <w:t>are applying what they learned in the lesson.</w:t>
      </w:r>
    </w:p>
    <w:p w14:paraId="02F4CC76" w14:textId="77777777" w:rsidR="00444F80" w:rsidRDefault="00444F80">
      <w:pPr>
        <w:rPr>
          <w:rFonts w:ascii="Times New Roman" w:eastAsia="Times New Roman" w:hAnsi="Times New Roman" w:cs="Times New Roman"/>
        </w:rPr>
      </w:pPr>
    </w:p>
    <w:p w14:paraId="04547D86" w14:textId="77777777" w:rsidR="00444F80" w:rsidRDefault="0010028F">
      <w:pPr>
        <w:rPr>
          <w:color w:val="000000"/>
        </w:rPr>
      </w:pPr>
      <w:r>
        <w:rPr>
          <w:b/>
        </w:rPr>
        <w:t>Summative (at the end of the lesson) Assessment:</w:t>
      </w:r>
      <w:r>
        <w:t xml:space="preserve"> Summative assessment comes at the end of the lesson.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color w:val="000000"/>
        </w:rPr>
        <w:t xml:space="preserve">For </w:t>
      </w:r>
      <w:r>
        <w:rPr>
          <w:i/>
          <w:color w:val="000000"/>
        </w:rPr>
        <w:t>each objective</w:t>
      </w:r>
      <w:r>
        <w:rPr>
          <w:color w:val="000000"/>
        </w:rPr>
        <w:t xml:space="preserve">, how will you determine what/if students are learning what you hope to teach? What </w:t>
      </w:r>
      <w:r>
        <w:rPr>
          <w:i/>
          <w:color w:val="000000"/>
        </w:rPr>
        <w:t>evidence</w:t>
      </w:r>
      <w:r>
        <w:rPr>
          <w:color w:val="000000"/>
        </w:rPr>
        <w:t xml:space="preserve"> would you collect to show that students are learning/mastering each objective?</w:t>
      </w:r>
    </w:p>
    <w:p w14:paraId="6524665F" w14:textId="77777777" w:rsidR="003A5B6D" w:rsidRDefault="003A5B6D">
      <w:pPr>
        <w:rPr>
          <w:color w:val="000000"/>
        </w:rPr>
      </w:pPr>
    </w:p>
    <w:p w14:paraId="5D4534C9" w14:textId="19F1C95C" w:rsidR="003A5B6D" w:rsidRDefault="003A5B6D">
      <w:pPr>
        <w:rPr>
          <w:color w:val="000000"/>
        </w:rPr>
      </w:pPr>
      <w:r>
        <w:rPr>
          <w:color w:val="000000"/>
        </w:rPr>
        <w:t xml:space="preserve">For the summative assessment, I will collect each students’ </w:t>
      </w:r>
      <w:r w:rsidR="00722A93">
        <w:rPr>
          <w:color w:val="000000"/>
        </w:rPr>
        <w:t xml:space="preserve">Emoji </w:t>
      </w:r>
      <w:r>
        <w:rPr>
          <w:color w:val="000000"/>
        </w:rPr>
        <w:t>project</w:t>
      </w:r>
      <w:r w:rsidR="00722A93">
        <w:rPr>
          <w:color w:val="000000"/>
        </w:rPr>
        <w:t xml:space="preserve"> &amp; their checklist</w:t>
      </w:r>
      <w:r>
        <w:rPr>
          <w:color w:val="000000"/>
        </w:rPr>
        <w:t>. I will determine if each student met the objectives by:</w:t>
      </w:r>
    </w:p>
    <w:p w14:paraId="58C45398" w14:textId="106AD96B" w:rsidR="003A5B6D" w:rsidRDefault="003A5B6D" w:rsidP="003A5B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Seeing if the students arranged their paper in </w:t>
      </w:r>
      <w:r w:rsidR="00722A93">
        <w:rPr>
          <w:rFonts w:ascii="Times New Roman" w:eastAsia="Times New Roman" w:hAnsi="Times New Roman" w:cs="Times New Roman"/>
        </w:rPr>
        <w:t>4 grids.</w:t>
      </w:r>
    </w:p>
    <w:p w14:paraId="740E7CDE" w14:textId="42A44CE2" w:rsidR="003A5B6D" w:rsidRDefault="003A5B6D" w:rsidP="003A5B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Seeing if students were thoughtful with their choices of </w:t>
      </w:r>
      <w:r w:rsidR="00722A93">
        <w:rPr>
          <w:rFonts w:ascii="Times New Roman" w:eastAsia="Times New Roman" w:hAnsi="Times New Roman" w:cs="Times New Roman"/>
        </w:rPr>
        <w:t>complementary colors.</w:t>
      </w:r>
    </w:p>
    <w:p w14:paraId="3C6981FE" w14:textId="335D2426" w:rsidR="00722A93" w:rsidRPr="003A5B6D" w:rsidRDefault="00722A93" w:rsidP="003A5B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Seeing if students learned about Pop Art through the observation of Andy Warhol.</w:t>
      </w:r>
    </w:p>
    <w:p w14:paraId="38602911" w14:textId="77777777" w:rsidR="00444F80" w:rsidRDefault="0010028F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5C14422A" w14:textId="77777777" w:rsidR="00444F80" w:rsidRDefault="0010028F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103B1D60" w14:textId="77777777" w:rsidR="00444F80" w:rsidRDefault="00444F80"/>
    <w:sectPr w:rsidR="00444F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7B6"/>
    <w:multiLevelType w:val="hybridMultilevel"/>
    <w:tmpl w:val="6DCED3CE"/>
    <w:lvl w:ilvl="0" w:tplc="7D06EB1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4EB"/>
    <w:multiLevelType w:val="hybridMultilevel"/>
    <w:tmpl w:val="8B50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587D"/>
    <w:multiLevelType w:val="hybridMultilevel"/>
    <w:tmpl w:val="2EEEA8CE"/>
    <w:lvl w:ilvl="0" w:tplc="58C28D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271C"/>
    <w:multiLevelType w:val="hybridMultilevel"/>
    <w:tmpl w:val="380C8BB8"/>
    <w:lvl w:ilvl="0" w:tplc="E0FA54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48833">
    <w:abstractNumId w:val="2"/>
  </w:num>
  <w:num w:numId="2" w16cid:durableId="1909073113">
    <w:abstractNumId w:val="1"/>
  </w:num>
  <w:num w:numId="3" w16cid:durableId="456990132">
    <w:abstractNumId w:val="0"/>
  </w:num>
  <w:num w:numId="4" w16cid:durableId="74472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80"/>
    <w:rsid w:val="00053438"/>
    <w:rsid w:val="000A533C"/>
    <w:rsid w:val="000B290E"/>
    <w:rsid w:val="0010028F"/>
    <w:rsid w:val="001D1F4F"/>
    <w:rsid w:val="00282C68"/>
    <w:rsid w:val="00296EB9"/>
    <w:rsid w:val="00341F7C"/>
    <w:rsid w:val="003A5B6D"/>
    <w:rsid w:val="003C24D2"/>
    <w:rsid w:val="00444F80"/>
    <w:rsid w:val="00522BEF"/>
    <w:rsid w:val="00551CA0"/>
    <w:rsid w:val="005B08E6"/>
    <w:rsid w:val="0065002D"/>
    <w:rsid w:val="006574F9"/>
    <w:rsid w:val="006B0F0F"/>
    <w:rsid w:val="007173D4"/>
    <w:rsid w:val="007217A8"/>
    <w:rsid w:val="00722A93"/>
    <w:rsid w:val="00776C54"/>
    <w:rsid w:val="008D03BB"/>
    <w:rsid w:val="008F660E"/>
    <w:rsid w:val="00924BCD"/>
    <w:rsid w:val="00985021"/>
    <w:rsid w:val="00990445"/>
    <w:rsid w:val="00A54C46"/>
    <w:rsid w:val="00A80B5A"/>
    <w:rsid w:val="00AD3E5A"/>
    <w:rsid w:val="00B674D5"/>
    <w:rsid w:val="00B84E34"/>
    <w:rsid w:val="00BD5598"/>
    <w:rsid w:val="00C2474E"/>
    <w:rsid w:val="00D362F9"/>
    <w:rsid w:val="00D429EB"/>
    <w:rsid w:val="00E307C2"/>
    <w:rsid w:val="00E63D3F"/>
    <w:rsid w:val="00E66FED"/>
    <w:rsid w:val="00E86927"/>
    <w:rsid w:val="00EF2A12"/>
    <w:rsid w:val="00F45E3D"/>
    <w:rsid w:val="00FC1F14"/>
    <w:rsid w:val="00FF20CC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8E906"/>
  <w15:docId w15:val="{6AC49397-FBDB-6F4F-B937-EB314D8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9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 Lopresti</cp:lastModifiedBy>
  <cp:revision>15</cp:revision>
  <dcterms:created xsi:type="dcterms:W3CDTF">2023-10-20T14:41:00Z</dcterms:created>
  <dcterms:modified xsi:type="dcterms:W3CDTF">2023-11-07T16:13:00Z</dcterms:modified>
</cp:coreProperties>
</file>